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5175" w14:textId="3C5158A0" w:rsidR="00AE2AFE" w:rsidRPr="004E02F7" w:rsidRDefault="00A10F68" w:rsidP="001A0331">
      <w:pPr>
        <w:spacing w:before="120" w:after="120" w:line="240" w:lineRule="auto"/>
        <w:jc w:val="center"/>
        <w:rPr>
          <w:rFonts w:ascii="Calibri" w:eastAsia="Arial" w:hAnsi="Calibri" w:cs="Arial"/>
          <w:b/>
          <w:bCs/>
          <w:color w:val="000000"/>
          <w:sz w:val="48"/>
          <w:szCs w:val="24"/>
        </w:rPr>
      </w:pPr>
      <w:r>
        <w:rPr>
          <w:rFonts w:ascii="Calibri" w:eastAsia="Arial" w:hAnsi="Calibri" w:cs="Arial"/>
          <w:b/>
          <w:bCs/>
          <w:color w:val="000000"/>
          <w:sz w:val="48"/>
          <w:szCs w:val="24"/>
        </w:rPr>
        <w:t>V</w:t>
      </w:r>
      <w:r w:rsidR="00AC5686">
        <w:rPr>
          <w:rFonts w:ascii="Calibri" w:eastAsia="Arial" w:hAnsi="Calibri" w:cs="Arial"/>
          <w:b/>
          <w:bCs/>
          <w:color w:val="000000"/>
          <w:sz w:val="48"/>
          <w:szCs w:val="24"/>
        </w:rPr>
        <w:t>II</w:t>
      </w:r>
      <w:r w:rsidR="00CB61B7">
        <w:rPr>
          <w:rFonts w:ascii="Calibri" w:eastAsia="Arial" w:hAnsi="Calibri" w:cs="Arial"/>
          <w:b/>
          <w:bCs/>
          <w:color w:val="000000"/>
          <w:sz w:val="48"/>
          <w:szCs w:val="24"/>
        </w:rPr>
        <w:t>I</w:t>
      </w:r>
      <w:r w:rsidR="00AE2AFE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 xml:space="preserve"> </w:t>
      </w:r>
      <w:r w:rsidR="00DA0DC3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>Leżajski</w:t>
      </w:r>
      <w:r w:rsidR="00AE2AFE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 xml:space="preserve"> Konkurs Kultur</w:t>
      </w:r>
      <w:r w:rsidR="00DD6779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>y Muzycznej</w:t>
      </w:r>
    </w:p>
    <w:p w14:paraId="3AF45176" w14:textId="64A0FE6D" w:rsidR="00DA0DC3" w:rsidRPr="006F7489" w:rsidRDefault="00DA0DC3" w:rsidP="001A0331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Calibri" w:eastAsia="Arial" w:hAnsi="Calibri" w:cs="Arial"/>
          <w:color w:val="000000"/>
          <w:sz w:val="21"/>
          <w:szCs w:val="21"/>
        </w:rPr>
      </w:pPr>
      <w:r w:rsidRPr="006F7489">
        <w:rPr>
          <w:rFonts w:ascii="Calibri" w:eastAsia="Arial" w:hAnsi="Calibri" w:cs="Arial"/>
          <w:b/>
          <w:bCs/>
          <w:color w:val="000000"/>
          <w:sz w:val="32"/>
          <w:szCs w:val="21"/>
        </w:rPr>
        <w:t xml:space="preserve">AKORDEON – </w:t>
      </w:r>
      <w:r w:rsidR="001461A5" w:rsidRPr="006F7489">
        <w:rPr>
          <w:rFonts w:ascii="Calibri" w:eastAsia="Arial" w:hAnsi="Calibri" w:cs="Arial"/>
          <w:b/>
          <w:bCs/>
          <w:color w:val="000000"/>
          <w:sz w:val="32"/>
          <w:szCs w:val="21"/>
        </w:rPr>
        <w:t>FORTEPIAN</w:t>
      </w:r>
      <w:r w:rsidR="00DB5949" w:rsidRPr="006F7489">
        <w:rPr>
          <w:rFonts w:ascii="Calibri" w:eastAsia="Arial" w:hAnsi="Calibri" w:cs="Arial"/>
          <w:b/>
          <w:bCs/>
          <w:color w:val="000000"/>
          <w:sz w:val="32"/>
          <w:szCs w:val="21"/>
        </w:rPr>
        <w:t xml:space="preserve"> – GITARA</w:t>
      </w:r>
    </w:p>
    <w:p w14:paraId="3AF45179" w14:textId="044BA132" w:rsidR="00AE2AFE" w:rsidRPr="006F7489" w:rsidRDefault="00AE2AFE" w:rsidP="001A0331">
      <w:pPr>
        <w:spacing w:before="120" w:after="120" w:line="240" w:lineRule="auto"/>
        <w:jc w:val="center"/>
        <w:rPr>
          <w:rFonts w:asciiTheme="minorHAnsi" w:eastAsia="Arial" w:hAnsiTheme="minorHAnsi" w:cstheme="minorHAnsi"/>
          <w:b/>
          <w:color w:val="000000"/>
          <w:sz w:val="40"/>
          <w:szCs w:val="40"/>
        </w:rPr>
      </w:pPr>
      <w:r w:rsidRPr="006F7489">
        <w:rPr>
          <w:rFonts w:asciiTheme="minorHAnsi" w:eastAsia="Arial" w:hAnsiTheme="minorHAnsi" w:cstheme="minorHAnsi"/>
          <w:b/>
          <w:color w:val="000000"/>
          <w:sz w:val="40"/>
          <w:szCs w:val="40"/>
        </w:rPr>
        <w:t>REGULAMIN KONKURSU</w:t>
      </w:r>
    </w:p>
    <w:p w14:paraId="3AF4517A" w14:textId="77777777" w:rsidR="00AE2AFE" w:rsidRPr="00AC5686" w:rsidRDefault="00AE2AFE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C5686">
        <w:rPr>
          <w:rFonts w:asciiTheme="minorHAnsi" w:eastAsia="Arial" w:hAnsiTheme="minorHAnsi" w:cstheme="minorHAnsi"/>
          <w:color w:val="000000"/>
          <w:sz w:val="22"/>
          <w:szCs w:val="22"/>
        </w:rPr>
        <w:t>1.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Cel Konkursu</w:t>
      </w:r>
      <w:r w:rsidRPr="00AC5686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14:paraId="3AF4517B" w14:textId="77777777" w:rsidR="00AE2AFE" w:rsidRPr="009D1CD5" w:rsidRDefault="00AE2AFE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Konfrontacja solistów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i duetów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7C" w14:textId="77777777" w:rsidR="00AE2AFE" w:rsidRPr="009D1CD5" w:rsidRDefault="00AE2AFE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Podnoszenie poziomu prezentacji artystycznych.</w:t>
      </w:r>
    </w:p>
    <w:p w14:paraId="3AF4517D" w14:textId="77777777" w:rsidR="00351937" w:rsidRPr="009D1CD5" w:rsidRDefault="00AE2AFE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Wymiana doświadczeń na polu wykonawstwa artystycznego.</w:t>
      </w:r>
      <w:r w:rsidR="00351937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F4517E" w14:textId="77777777" w:rsidR="00AE2AFE" w:rsidRPr="009D1CD5" w:rsidRDefault="00DD6779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Rozwijanie uzdolnień muzycznych dzieci i młodzieży.</w:t>
      </w:r>
    </w:p>
    <w:p w14:paraId="3AF45180" w14:textId="19EA39D5" w:rsidR="00AE2AFE" w:rsidRPr="001A0331" w:rsidRDefault="00DD6779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Promowanie młodych artystów.</w:t>
      </w:r>
    </w:p>
    <w:p w14:paraId="3AF45181" w14:textId="77777777" w:rsidR="00AE2AFE" w:rsidRPr="009D1CD5" w:rsidRDefault="00AE2AFE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2.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Organizatorzy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83" w14:textId="6DE4CE67" w:rsidR="00DA0DC3" w:rsidRPr="009D1CD5" w:rsidRDefault="0025140B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979FB" w:rsidRPr="009D1CD5">
        <w:rPr>
          <w:rFonts w:asciiTheme="minorHAnsi" w:hAnsiTheme="minorHAnsi" w:cstheme="minorHAnsi"/>
          <w:color w:val="000000"/>
          <w:sz w:val="22"/>
          <w:szCs w:val="22"/>
        </w:rPr>
        <w:t>aństwowa Szkoła Muzyczna I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>stopnia</w:t>
      </w:r>
      <w:r w:rsidR="007979FB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w Leżajsku</w:t>
      </w:r>
    </w:p>
    <w:p w14:paraId="3AF45185" w14:textId="3A368E87" w:rsidR="00AE2AFE" w:rsidRPr="001A0331" w:rsidRDefault="00DD6779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Fundacja W</w:t>
      </w:r>
      <w:r w:rsidR="004E02F7" w:rsidRPr="009D1CD5">
        <w:rPr>
          <w:rFonts w:asciiTheme="minorHAnsi" w:hAnsiTheme="minorHAnsi" w:cstheme="minorHAnsi"/>
          <w:color w:val="000000"/>
          <w:sz w:val="22"/>
          <w:szCs w:val="22"/>
        </w:rPr>
        <w:t>spierania Edukacji Artystycznej</w:t>
      </w:r>
      <w:r w:rsidR="00C6250B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w Sokołowie Małopolskim</w:t>
      </w:r>
    </w:p>
    <w:p w14:paraId="3AF45186" w14:textId="1ABDC197" w:rsidR="00AE2AFE" w:rsidRPr="008A01BA" w:rsidRDefault="00AE2AFE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A01BA">
        <w:rPr>
          <w:rFonts w:asciiTheme="minorHAnsi" w:eastAsia="Arial" w:hAnsiTheme="minorHAnsi" w:cstheme="minorHAnsi"/>
          <w:color w:val="000000"/>
          <w:sz w:val="22"/>
          <w:szCs w:val="22"/>
        </w:rPr>
        <w:t>3.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Termin</w:t>
      </w:r>
      <w:r w:rsidR="00110099">
        <w:rPr>
          <w:rFonts w:asciiTheme="minorHAnsi" w:eastAsia="Arial" w:hAnsiTheme="minorHAnsi" w:cstheme="minorHAnsi"/>
          <w:color w:val="000000"/>
          <w:sz w:val="22"/>
          <w:szCs w:val="22"/>
        </w:rPr>
        <w:t>y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i miejsce</w:t>
      </w:r>
      <w:r w:rsidR="008A01B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przeprowadzenia konkursu</w:t>
      </w:r>
      <w:r w:rsidRPr="008A01BA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  <w:r w:rsidR="008B7428" w:rsidRPr="008A01B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4BD24160" w14:textId="75D8194D" w:rsidR="008A01BA" w:rsidRPr="008A01BA" w:rsidRDefault="008A01BA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r w:rsidR="00C60001">
        <w:rPr>
          <w:rFonts w:asciiTheme="minorHAnsi" w:hAnsiTheme="minorHAnsi" w:cstheme="minorHAnsi"/>
          <w:b/>
          <w:color w:val="000000"/>
          <w:sz w:val="22"/>
          <w:szCs w:val="22"/>
        </w:rPr>
        <w:t>28 stycznia 2022 r. – zgłoszenia uczestników</w:t>
      </w:r>
    </w:p>
    <w:p w14:paraId="3AF45187" w14:textId="13B2C23C" w:rsidR="00DA0DC3" w:rsidRPr="009D1CD5" w:rsidRDefault="002D62AD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9 lutego 2022</w:t>
      </w:r>
      <w:r w:rsidR="00FB5F0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79FB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r. 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="00D63A7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461A5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sekcja akordeonu</w:t>
      </w:r>
    </w:p>
    <w:p w14:paraId="3AF45188" w14:textId="21C9E867" w:rsidR="001461A5" w:rsidRPr="009D1CD5" w:rsidRDefault="002D62AD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10 lutego 2022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 </w:t>
      </w:r>
      <w:r w:rsidR="001461A5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– sekcja fortepianu</w:t>
      </w:r>
    </w:p>
    <w:p w14:paraId="06843D5F" w14:textId="72E2D875" w:rsidR="00641E36" w:rsidRPr="009D1CD5" w:rsidRDefault="002D62AD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11 lutego 2022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 </w:t>
      </w:r>
      <w:r w:rsidR="00641E36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– sekcja gitary</w:t>
      </w:r>
    </w:p>
    <w:p w14:paraId="3AF4518F" w14:textId="38BC16D1" w:rsidR="00AE2AFE" w:rsidRPr="009D1CD5" w:rsidRDefault="00C17745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Adres szkoły: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Państwowa Szkoła Muzyczna I stopnia w Leżajsku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br/>
        <w:t>ul. Mickiewicza 31, 37-300 Leżajsk</w:t>
      </w:r>
    </w:p>
    <w:p w14:paraId="3AF45190" w14:textId="64542D3E" w:rsidR="00AE2AFE" w:rsidRPr="009D1CD5" w:rsidRDefault="00A8747C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4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. Zasady uczestnictwa:</w:t>
      </w:r>
    </w:p>
    <w:p w14:paraId="25942200" w14:textId="77777777" w:rsidR="00C56C93" w:rsidRPr="009D1CD5" w:rsidRDefault="00C56C93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Koszty dojazdu pokrywają uczestnicy.</w:t>
      </w:r>
    </w:p>
    <w:p w14:paraId="769CFE2A" w14:textId="77777777" w:rsidR="009D1CD5" w:rsidRDefault="00C56C93" w:rsidP="001A033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Na przesłuchania konkursowe i ogłoszenie wyników - wstęp wolny.</w:t>
      </w:r>
    </w:p>
    <w:p w14:paraId="3AF45194" w14:textId="0995629B" w:rsidR="00A84F17" w:rsidRPr="00E67725" w:rsidRDefault="00C56C93" w:rsidP="00E67725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Udział w konkursie jest odpłatny – obowiązuje 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wpisowe w wysokości </w:t>
      </w:r>
      <w:r w:rsidR="00EC37D2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0,- złotych za prezentację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(od wykonawcy solo</w:t>
      </w:r>
      <w:r w:rsidR="00AD3AA4">
        <w:rPr>
          <w:rFonts w:asciiTheme="minorHAnsi" w:hAnsiTheme="minorHAnsi" w:cstheme="minorHAnsi"/>
          <w:color w:val="000000"/>
          <w:sz w:val="22"/>
          <w:szCs w:val="22"/>
        </w:rPr>
        <w:t xml:space="preserve"> lub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duet</w:t>
      </w:r>
      <w:r w:rsidR="00AD3AA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>) płatne na rachunek Fundacji Wspierania Edukacji Artystycznej. Wpisowe zostanie przeznaczone na pokrycie kosztów organizacyjnych.</w:t>
      </w:r>
    </w:p>
    <w:p w14:paraId="3AF45196" w14:textId="3AB9DFDA" w:rsidR="00AE2AFE" w:rsidRPr="009D1CD5" w:rsidRDefault="00A8747C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5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. Uczestnicy konkursu:</w:t>
      </w:r>
    </w:p>
    <w:p w14:paraId="3AF45197" w14:textId="77777777" w:rsidR="00AE2AFE" w:rsidRPr="009D1CD5" w:rsidRDefault="00A84F17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Uczniowie 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publicznych 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>muzycznych I stopnia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9" w14:textId="4C4A6161" w:rsidR="00DA0DC3" w:rsidRPr="001A0331" w:rsidRDefault="00DA0DC3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Uczniowie niepublicznych szkół muzycznych I stopnia.</w:t>
      </w:r>
    </w:p>
    <w:p w14:paraId="3AF4519A" w14:textId="73F1070A" w:rsidR="00AE2AFE" w:rsidRPr="009D1CD5" w:rsidRDefault="00A8747C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6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.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Formy konkursowe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9B" w14:textId="77777777" w:rsidR="00AE2AFE" w:rsidRPr="009D1CD5" w:rsidRDefault="00AE2AFE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Prezentacje solistów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D" w14:textId="5A3C398F" w:rsidR="00AE2AFE" w:rsidRPr="001A0331" w:rsidRDefault="00DA0DC3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Prezentacje duetów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E" w14:textId="4A4FBE81" w:rsidR="00AE2AFE" w:rsidRPr="009D1CD5" w:rsidRDefault="00A8747C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7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. 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Kategorie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wiekowe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9F" w14:textId="127863F5" w:rsidR="00AE2AFE" w:rsidRPr="009D1CD5" w:rsidRDefault="00AE2AFE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Prezentacje solistów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 </w:t>
      </w:r>
      <w:r w:rsidR="004D6974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nie wcześniej niż 201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4D6974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dwa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lub trzy 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>utwory kontrastujące pod względem formy, gatunku lub stylistyki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występu ograniczony do </w:t>
      </w:r>
      <w:r w:rsidR="00F67CEC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3AF451A0" w14:textId="06C9A183" w:rsidR="00AE2AFE" w:rsidRPr="009D1CD5" w:rsidRDefault="00AE2AFE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solistów 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Kategoria II </w:t>
      </w:r>
      <w:r w:rsidR="003357A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od 200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3357A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201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3357A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występu ograniczony do </w:t>
      </w:r>
      <w:r w:rsidR="00F67CEC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3AF451A1" w14:textId="4261AAB7" w:rsidR="00AE2AFE" w:rsidRPr="009D1CD5" w:rsidRDefault="009F4779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Prezentacje </w:t>
      </w:r>
      <w:r w:rsidR="00BC042B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solistów 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- Kategoria I</w:t>
      </w:r>
      <w:r w:rsidR="00D61E3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</w:t>
      </w:r>
      <w:r w:rsidR="00305CF2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od 200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305CF2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200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305CF2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12 minut</w:t>
      </w:r>
    </w:p>
    <w:p w14:paraId="3AF451A2" w14:textId="22CA30E9" w:rsidR="00AE2AFE" w:rsidRPr="009D1CD5" w:rsidRDefault="00D61E3D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6B03DE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duetów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IV </w:t>
      </w:r>
      <w:r w:rsidR="00A53ED5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nie wcześniej niż 200</w:t>
      </w:r>
      <w:r w:rsidR="00885352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A53ED5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</w:t>
      </w:r>
      <w:r w:rsidR="00F67CE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3AF451A3" w14:textId="408EAFA7" w:rsidR="00D61E3D" w:rsidRPr="009D1CD5" w:rsidRDefault="00D61E3D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6B03DE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duetów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V </w:t>
      </w:r>
      <w:r w:rsidR="00A26791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od 200</w:t>
      </w:r>
      <w:r w:rsidR="00885352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A26791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200</w:t>
      </w:r>
      <w:r w:rsidR="00885352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A26791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12 minut</w:t>
      </w:r>
    </w:p>
    <w:p w14:paraId="3AF451A4" w14:textId="43BA4495" w:rsidR="00351937" w:rsidRPr="009D1CD5" w:rsidRDefault="00A8747C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8</w:t>
      </w:r>
      <w:r w:rsidR="00351937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Informacje </w:t>
      </w:r>
      <w:r w:rsidR="00A84F17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uzupełniające</w:t>
      </w:r>
    </w:p>
    <w:p w14:paraId="48A561CB" w14:textId="77777777" w:rsidR="002B0434" w:rsidRPr="001402C9" w:rsidRDefault="002B0434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O przydziale uczestnika do odpowiedniej kategorii decyduje rok urodzenia. W przypadku duetów o przydziale do konkretnej kategorii decyduje wiek starszego uczestnika.</w:t>
      </w:r>
    </w:p>
    <w:p w14:paraId="0BA57A92" w14:textId="77777777" w:rsidR="002B0434" w:rsidRPr="001402C9" w:rsidRDefault="002B0434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Jury Konkursu składa się 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wybranych przez organizatora 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nauczycieli szkół muzycznych I i II stopnia o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uznanym autorytecie. Przesłuchania prowadzone będą w podkomisjach złożonych ze specjalistów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danej sekcji; odrębnie akordeony, odrębnie fortepiany i odrębnie gitary.</w:t>
      </w:r>
    </w:p>
    <w:p w14:paraId="5C574DAA" w14:textId="3906BBE7" w:rsidR="006A4745" w:rsidRPr="001402C9" w:rsidRDefault="006A4745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Zgłoszenia uczestników prosimy przesłać w nieprzekraczalnym terminie do </w:t>
      </w:r>
      <w:r w:rsidR="007325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28 stycznia 2022 r. </w:t>
      </w:r>
      <w:r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 pośrednictwem formularza elektronicznego: </w:t>
      </w:r>
      <w:hyperlink r:id="rId7" w:history="1">
        <w:r w:rsidRPr="004C7F41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https://forms.gle/jpaNDPsZrNqhr3tK7</w:t>
        </w:r>
      </w:hyperlink>
      <w:r w:rsidRPr="004C7F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4B6926" w14:textId="77777777" w:rsidR="006A4745" w:rsidRPr="001402C9" w:rsidRDefault="006A4745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Zapytania w sprawie konkursu prosimy kierować na adres poczty elektronicznej organizatora: </w:t>
      </w:r>
      <w:hyperlink r:id="rId8" w:history="1">
        <w:r w:rsidRPr="001402C9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szkola@muzyczna.com.pl</w:t>
        </w:r>
      </w:hyperlink>
    </w:p>
    <w:p w14:paraId="3AF451AA" w14:textId="77777777" w:rsidR="00B9706B" w:rsidRPr="009D1CD5" w:rsidRDefault="00646360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</w:t>
      </w:r>
      <w:r w:rsidR="00B9706B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astrzega się możliwość zmiany terminów przesłuchań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przyczyn organizacyjnych</w:t>
      </w:r>
      <w:r w:rsidR="00B9706B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AF451AC" w14:textId="2550EECD" w:rsidR="003A216D" w:rsidRPr="009D1CD5" w:rsidRDefault="003A216D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Dane do wpłaty wpisowego na rachunek bankowy:</w:t>
      </w:r>
      <w:r w:rsidR="00523179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Fundacja Wspierania Edukacji Artystycznej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ul. Lubelska 5, 36-050 Sokołów Małopolski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Nr: </w:t>
      </w:r>
      <w:r w:rsidR="00E222D9" w:rsidRPr="00E222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 1240 4751 1111 0010 9365 6248 (PKO SA)</w:t>
      </w:r>
    </w:p>
    <w:p w14:paraId="783D96DA" w14:textId="5E4F60FF" w:rsidR="00523179" w:rsidRDefault="00EB0B38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Ramowy p</w:t>
      </w:r>
      <w:r w:rsidR="00076F95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rogram przesłuchań </w:t>
      </w:r>
      <w:r w:rsidR="00681E7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konkursowych </w:t>
      </w:r>
      <w:r w:rsidR="00076F95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zostanie ogłoszony w </w:t>
      </w:r>
      <w:r w:rsidR="00F3548C" w:rsidRPr="009D1CD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C4B7F" w:rsidRPr="009D1CD5">
        <w:rPr>
          <w:rFonts w:asciiTheme="minorHAnsi" w:hAnsiTheme="minorHAnsi" w:cstheme="minorHAnsi"/>
          <w:color w:val="000000"/>
          <w:sz w:val="22"/>
          <w:szCs w:val="22"/>
        </w:rPr>
        <w:t>nternecie</w:t>
      </w:r>
      <w:r w:rsidR="00076F95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po zebraniu listy </w:t>
      </w:r>
      <w:r w:rsidR="00287842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uczestników najpóźniej </w:t>
      </w:r>
      <w:r w:rsidR="00F3548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185EEA">
        <w:rPr>
          <w:rFonts w:asciiTheme="minorHAnsi" w:hAnsiTheme="minorHAnsi" w:cstheme="minorHAnsi"/>
          <w:color w:val="000000"/>
          <w:sz w:val="22"/>
          <w:szCs w:val="22"/>
        </w:rPr>
        <w:t>1 lutego 2022</w:t>
      </w:r>
      <w:r w:rsidR="00E92856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548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roku na stronie: </w:t>
      </w:r>
      <w:hyperlink r:id="rId9" w:history="1">
        <w:r w:rsidR="00F3548C" w:rsidRPr="009D1CD5">
          <w:rPr>
            <w:rFonts w:asciiTheme="minorHAnsi" w:hAnsiTheme="minorHAnsi" w:cstheme="minorHAnsi"/>
            <w:sz w:val="22"/>
            <w:szCs w:val="22"/>
          </w:rPr>
          <w:t>www.lezajsk.muzyczna.com.pl</w:t>
        </w:r>
      </w:hyperlink>
      <w:r w:rsidR="00F3548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8B5BF1" w14:textId="78A54B10" w:rsidR="00523179" w:rsidRPr="009D1CD5" w:rsidRDefault="00523179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CD5">
        <w:rPr>
          <w:rFonts w:asciiTheme="minorHAnsi" w:hAnsiTheme="minorHAnsi" w:cstheme="minorHAnsi"/>
          <w:sz w:val="22"/>
          <w:szCs w:val="22"/>
        </w:rPr>
        <w:t>Nieodebrane dyplomy zostają wysłane na adres szkoły, którą reprezentują poszczególni uczniowie; nagrody rzeczowe nie podlegają wysyłce.</w:t>
      </w:r>
    </w:p>
    <w:p w14:paraId="57772320" w14:textId="50E67224" w:rsidR="00523179" w:rsidRDefault="00523179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Uczestnicy / rodzice / prawni opiekunowie wyrażają zgodę na przetwarzanie danych osobowych zgodnie z zamieszczoną poniżej klauzulą informacyjną.</w:t>
      </w:r>
    </w:p>
    <w:p w14:paraId="73335EF4" w14:textId="0D5F672D" w:rsidR="00C837DB" w:rsidRPr="001A0331" w:rsidRDefault="0007091E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09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przypadku pogorszenia stanu zagrożenia epidemicznego </w:t>
      </w:r>
      <w:r w:rsidR="001B17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zastrzegamy</w:t>
      </w:r>
      <w:r w:rsidRPr="000709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możliwość zmiany formuły konkursu na formę </w:t>
      </w:r>
      <w:r w:rsidR="001B17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online</w:t>
      </w:r>
      <w:r w:rsidRPr="000709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C261692" w14:textId="77777777" w:rsidR="00F103EE" w:rsidRPr="001402C9" w:rsidRDefault="00F103EE" w:rsidP="001A0331">
      <w:pPr>
        <w:spacing w:before="120" w:after="120" w:line="240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1402C9">
        <w:rPr>
          <w:rFonts w:asciiTheme="minorHAnsi" w:eastAsia="Arial" w:hAnsiTheme="minorHAnsi" w:cstheme="minorHAnsi"/>
          <w:b/>
          <w:color w:val="000000"/>
          <w:sz w:val="22"/>
          <w:szCs w:val="22"/>
        </w:rPr>
        <w:t>KLAUZULA INFORMACYJNA</w:t>
      </w:r>
    </w:p>
    <w:p w14:paraId="0C3CCFA9" w14:textId="5D519D25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Do przeprowadzenia konkursu niezbędne jest podanie następujących danych osobowych</w:t>
      </w:r>
      <w:r w:rsidR="007476B9">
        <w:rPr>
          <w:rFonts w:asciiTheme="minorHAnsi" w:hAnsiTheme="minorHAnsi" w:cstheme="minorHAnsi"/>
          <w:color w:val="000000"/>
          <w:sz w:val="22"/>
          <w:szCs w:val="22"/>
        </w:rPr>
        <w:t xml:space="preserve"> wymienionych w formularzu zgłoszeniowym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F73A2C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Administratorem Danych Osobowych jest Fundacja Wspierania Edukacji Artystycznej, ul. Lubelska 5,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36-050 Sokołów Małopolski, telefon: 604 888 795, email: </w:t>
      </w:r>
      <w:r w:rsidRPr="001402C9">
        <w:rPr>
          <w:rFonts w:asciiTheme="minorHAnsi" w:hAnsiTheme="minorHAnsi" w:cstheme="minorHAnsi"/>
          <w:color w:val="000000"/>
          <w:sz w:val="22"/>
          <w:szCs w:val="22"/>
          <w:u w:val="single"/>
        </w:rPr>
        <w:t>fundacja@muzyczna.com.pl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7F712B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Pozyskane dane osobowe będą przetwarzane w celu przeprowadzenia i promocji konkursu. </w:t>
      </w:r>
    </w:p>
    <w:p w14:paraId="4A254787" w14:textId="364DCA90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Podstawą przetwarzania danych osobowych jest regulamin konkursu – na podstawie art. 6 ust.</w:t>
      </w:r>
      <w:r w:rsidR="0007091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7091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lit.</w:t>
      </w:r>
      <w:r w:rsidR="0007091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Rozporządzenia Parlamentu Europejskiego i Rady (UE) 2016/679 z dnia 27 kwietnia 2016 r.) </w:t>
      </w:r>
    </w:p>
    <w:p w14:paraId="1335D5C5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 szczególności prawa rachunkowego i podatkowego. </w:t>
      </w:r>
    </w:p>
    <w:p w14:paraId="1356A43C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7DE75813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</w:p>
    <w:p w14:paraId="2F2ADFA4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Podanie danych osobowych wymagane jest do wysłania zgłoszenia i wzięcia udziału w wydarzeniu. Niepodanie danych będzie jednoznaczne z brakiem możliwości wzięcia udziału w konkursie. </w:t>
      </w:r>
    </w:p>
    <w:p w14:paraId="1AD27178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Dane osobowe nie będą przetwarzane w sposób zautomatyzowany (w tym w formie profilowania).</w:t>
      </w:r>
    </w:p>
    <w:p w14:paraId="77B3DA66" w14:textId="7F6F4E91" w:rsidR="00AF5C5E" w:rsidRPr="00F103EE" w:rsidRDefault="00AF5C5E" w:rsidP="001A0331">
      <w:pPr>
        <w:spacing w:before="120" w:after="120" w:line="240" w:lineRule="auto"/>
        <w:ind w:left="284"/>
        <w:jc w:val="both"/>
        <w:rPr>
          <w:rFonts w:ascii="Calibri" w:hAnsi="Calibri"/>
          <w:color w:val="000000"/>
          <w:szCs w:val="28"/>
        </w:rPr>
      </w:pPr>
    </w:p>
    <w:sectPr w:rsidR="00AF5C5E" w:rsidRPr="00F103EE" w:rsidSect="00883145">
      <w:headerReference w:type="default" r:id="rId10"/>
      <w:footerReference w:type="default" r:id="rId11"/>
      <w:footnotePr>
        <w:pos w:val="beneathText"/>
      </w:footnotePr>
      <w:pgSz w:w="11905" w:h="16837"/>
      <w:pgMar w:top="568" w:right="113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B815" w14:textId="77777777" w:rsidR="00BE71D9" w:rsidRDefault="00BE71D9">
      <w:r>
        <w:separator/>
      </w:r>
    </w:p>
  </w:endnote>
  <w:endnote w:type="continuationSeparator" w:id="0">
    <w:p w14:paraId="1CA2380C" w14:textId="77777777" w:rsidR="00BE71D9" w:rsidRDefault="00BE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51B3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FB52" w14:textId="77777777" w:rsidR="00BE71D9" w:rsidRDefault="00BE71D9">
      <w:r>
        <w:separator/>
      </w:r>
    </w:p>
  </w:footnote>
  <w:footnote w:type="continuationSeparator" w:id="0">
    <w:p w14:paraId="46BC844B" w14:textId="77777777" w:rsidR="00BE71D9" w:rsidRDefault="00BE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51B2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1B10"/>
    <w:multiLevelType w:val="hybridMultilevel"/>
    <w:tmpl w:val="E774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0203"/>
    <w:rsid w:val="00003415"/>
    <w:rsid w:val="000273BF"/>
    <w:rsid w:val="00027E24"/>
    <w:rsid w:val="00037548"/>
    <w:rsid w:val="000613ED"/>
    <w:rsid w:val="0007091E"/>
    <w:rsid w:val="00075EB4"/>
    <w:rsid w:val="00076F95"/>
    <w:rsid w:val="000974D4"/>
    <w:rsid w:val="000974E2"/>
    <w:rsid w:val="000C6365"/>
    <w:rsid w:val="000C6836"/>
    <w:rsid w:val="000F166F"/>
    <w:rsid w:val="00110099"/>
    <w:rsid w:val="001276B8"/>
    <w:rsid w:val="00137AB7"/>
    <w:rsid w:val="001461A5"/>
    <w:rsid w:val="00172521"/>
    <w:rsid w:val="00185EEA"/>
    <w:rsid w:val="001A0331"/>
    <w:rsid w:val="001B17BA"/>
    <w:rsid w:val="001B7E38"/>
    <w:rsid w:val="001C35BA"/>
    <w:rsid w:val="001D0E6E"/>
    <w:rsid w:val="001F7288"/>
    <w:rsid w:val="00240D34"/>
    <w:rsid w:val="0025140B"/>
    <w:rsid w:val="00287842"/>
    <w:rsid w:val="002B0434"/>
    <w:rsid w:val="002B15FC"/>
    <w:rsid w:val="002C4012"/>
    <w:rsid w:val="002C5D3B"/>
    <w:rsid w:val="002C6D93"/>
    <w:rsid w:val="002D62AD"/>
    <w:rsid w:val="00305CF2"/>
    <w:rsid w:val="00315968"/>
    <w:rsid w:val="003357AE"/>
    <w:rsid w:val="00351937"/>
    <w:rsid w:val="003739FB"/>
    <w:rsid w:val="0039120A"/>
    <w:rsid w:val="003A216D"/>
    <w:rsid w:val="003F1961"/>
    <w:rsid w:val="003F3072"/>
    <w:rsid w:val="0040247C"/>
    <w:rsid w:val="004245F0"/>
    <w:rsid w:val="00432574"/>
    <w:rsid w:val="00444A38"/>
    <w:rsid w:val="004475C5"/>
    <w:rsid w:val="0048105A"/>
    <w:rsid w:val="004A5D80"/>
    <w:rsid w:val="004B636D"/>
    <w:rsid w:val="004C4D5F"/>
    <w:rsid w:val="004D23D3"/>
    <w:rsid w:val="004D6974"/>
    <w:rsid w:val="004E02F7"/>
    <w:rsid w:val="004E2982"/>
    <w:rsid w:val="00523179"/>
    <w:rsid w:val="00524309"/>
    <w:rsid w:val="00560ACB"/>
    <w:rsid w:val="005C4B2C"/>
    <w:rsid w:val="005D1E93"/>
    <w:rsid w:val="005E62F0"/>
    <w:rsid w:val="00601161"/>
    <w:rsid w:val="0060728B"/>
    <w:rsid w:val="00620909"/>
    <w:rsid w:val="006375E4"/>
    <w:rsid w:val="00641E36"/>
    <w:rsid w:val="00646360"/>
    <w:rsid w:val="0065167D"/>
    <w:rsid w:val="00665171"/>
    <w:rsid w:val="00681E7C"/>
    <w:rsid w:val="006A4745"/>
    <w:rsid w:val="006A7861"/>
    <w:rsid w:val="006B03DE"/>
    <w:rsid w:val="006C5CBF"/>
    <w:rsid w:val="006F6016"/>
    <w:rsid w:val="006F7489"/>
    <w:rsid w:val="007021E3"/>
    <w:rsid w:val="007240DF"/>
    <w:rsid w:val="0073258B"/>
    <w:rsid w:val="007472A7"/>
    <w:rsid w:val="007476B9"/>
    <w:rsid w:val="00760E18"/>
    <w:rsid w:val="00765E09"/>
    <w:rsid w:val="00772925"/>
    <w:rsid w:val="00775090"/>
    <w:rsid w:val="00775AF6"/>
    <w:rsid w:val="00793D91"/>
    <w:rsid w:val="007979FB"/>
    <w:rsid w:val="007C240C"/>
    <w:rsid w:val="007C4B7F"/>
    <w:rsid w:val="007C5310"/>
    <w:rsid w:val="007E640D"/>
    <w:rsid w:val="007E6C3D"/>
    <w:rsid w:val="00827706"/>
    <w:rsid w:val="008731F5"/>
    <w:rsid w:val="00883145"/>
    <w:rsid w:val="00885352"/>
    <w:rsid w:val="008A01BA"/>
    <w:rsid w:val="008B56A6"/>
    <w:rsid w:val="008B7428"/>
    <w:rsid w:val="008E5850"/>
    <w:rsid w:val="008F4A65"/>
    <w:rsid w:val="009574A3"/>
    <w:rsid w:val="00961BBE"/>
    <w:rsid w:val="009713E2"/>
    <w:rsid w:val="009B61B3"/>
    <w:rsid w:val="009C57C5"/>
    <w:rsid w:val="009D1CD5"/>
    <w:rsid w:val="009E363D"/>
    <w:rsid w:val="009F4779"/>
    <w:rsid w:val="00A10F68"/>
    <w:rsid w:val="00A12010"/>
    <w:rsid w:val="00A21B7E"/>
    <w:rsid w:val="00A26791"/>
    <w:rsid w:val="00A52A81"/>
    <w:rsid w:val="00A53ED5"/>
    <w:rsid w:val="00A70B9E"/>
    <w:rsid w:val="00A80DB1"/>
    <w:rsid w:val="00A84F17"/>
    <w:rsid w:val="00A8747C"/>
    <w:rsid w:val="00AA1E7D"/>
    <w:rsid w:val="00AC5686"/>
    <w:rsid w:val="00AD3AA4"/>
    <w:rsid w:val="00AE2AFE"/>
    <w:rsid w:val="00AE6387"/>
    <w:rsid w:val="00AF5C5E"/>
    <w:rsid w:val="00B128BC"/>
    <w:rsid w:val="00B31B7C"/>
    <w:rsid w:val="00B459E1"/>
    <w:rsid w:val="00B567DA"/>
    <w:rsid w:val="00B56A27"/>
    <w:rsid w:val="00B57E59"/>
    <w:rsid w:val="00B754D3"/>
    <w:rsid w:val="00B774BA"/>
    <w:rsid w:val="00B9706B"/>
    <w:rsid w:val="00BC042B"/>
    <w:rsid w:val="00BD2CAC"/>
    <w:rsid w:val="00BD6FB1"/>
    <w:rsid w:val="00BE71D9"/>
    <w:rsid w:val="00BF0FE5"/>
    <w:rsid w:val="00C1508A"/>
    <w:rsid w:val="00C17745"/>
    <w:rsid w:val="00C33C3A"/>
    <w:rsid w:val="00C516DD"/>
    <w:rsid w:val="00C56C93"/>
    <w:rsid w:val="00C60001"/>
    <w:rsid w:val="00C6250B"/>
    <w:rsid w:val="00C66C6C"/>
    <w:rsid w:val="00C713BC"/>
    <w:rsid w:val="00C74E99"/>
    <w:rsid w:val="00C814EE"/>
    <w:rsid w:val="00C82FE9"/>
    <w:rsid w:val="00C837DB"/>
    <w:rsid w:val="00CB61B7"/>
    <w:rsid w:val="00CC298F"/>
    <w:rsid w:val="00CD34DC"/>
    <w:rsid w:val="00D01BF4"/>
    <w:rsid w:val="00D02696"/>
    <w:rsid w:val="00D1660F"/>
    <w:rsid w:val="00D16EA9"/>
    <w:rsid w:val="00D61E3D"/>
    <w:rsid w:val="00D63A7D"/>
    <w:rsid w:val="00D86F17"/>
    <w:rsid w:val="00D943F8"/>
    <w:rsid w:val="00DA0DC3"/>
    <w:rsid w:val="00DA1CEE"/>
    <w:rsid w:val="00DB4AF9"/>
    <w:rsid w:val="00DB5949"/>
    <w:rsid w:val="00DB5AFC"/>
    <w:rsid w:val="00DD6779"/>
    <w:rsid w:val="00E1212F"/>
    <w:rsid w:val="00E126CD"/>
    <w:rsid w:val="00E222D9"/>
    <w:rsid w:val="00E6196D"/>
    <w:rsid w:val="00E67725"/>
    <w:rsid w:val="00E7739D"/>
    <w:rsid w:val="00E85AB8"/>
    <w:rsid w:val="00E92856"/>
    <w:rsid w:val="00EB0B38"/>
    <w:rsid w:val="00EC37D2"/>
    <w:rsid w:val="00ED7106"/>
    <w:rsid w:val="00EE3803"/>
    <w:rsid w:val="00EF1FC0"/>
    <w:rsid w:val="00F02B8F"/>
    <w:rsid w:val="00F103EE"/>
    <w:rsid w:val="00F22EB8"/>
    <w:rsid w:val="00F3548C"/>
    <w:rsid w:val="00F457F2"/>
    <w:rsid w:val="00F460DA"/>
    <w:rsid w:val="00F62D36"/>
    <w:rsid w:val="00F67CEC"/>
    <w:rsid w:val="00F76F57"/>
    <w:rsid w:val="00FA552F"/>
    <w:rsid w:val="00FB5F09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5175"/>
  <w15:chartTrackingRefBased/>
  <w15:docId w15:val="{5B52E684-3176-4278-B6AF-8B7D975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459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59E1"/>
    <w:rPr>
      <w:rFonts w:ascii="Segoe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jpaNDPsZrNqhr3tK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zajsk.muzyc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Leżajski Konkurs Kultury Muzycznej</vt:lpstr>
    </vt:vector>
  </TitlesOfParts>
  <Manager/>
  <Company/>
  <LinksUpToDate>false</LinksUpToDate>
  <CharactersWithSpaces>5830</CharactersWithSpaces>
  <SharedDoc>false</SharedDoc>
  <HyperlinkBase/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Leżajski Konkurs Kultury Muzycznej</dc:title>
  <dc:subject/>
  <dc:creator>Grzegorz Wójcikiewicz</dc:creator>
  <cp:keywords/>
  <dc:description/>
  <cp:lastModifiedBy>Grzegorz Wójcikiewicz</cp:lastModifiedBy>
  <cp:revision>16</cp:revision>
  <cp:lastPrinted>2019-10-29T08:49:00Z</cp:lastPrinted>
  <dcterms:created xsi:type="dcterms:W3CDTF">2021-11-25T14:14:00Z</dcterms:created>
  <dcterms:modified xsi:type="dcterms:W3CDTF">2021-11-28T10:58:00Z</dcterms:modified>
  <cp:category/>
</cp:coreProperties>
</file>